
<file path=[Content_Types].xml><?xml version="1.0" encoding="utf-8"?>
<Types xmlns="http://schemas.openxmlformats.org/package/2006/content-types">
  <Default ContentType="image/png" Extension="png"/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3.xml"/>
  <Override ContentType="application/vnd.openxmlformats-officedocument.wordprocessingml.footer+xml" PartName="/word/footer4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tbl>
      <w:tblPr>
        <w:tblStyle w:val="Style_4"/>
        <w:tblW w:type="auto" w:w="0"/>
        <w:tblInd w:type="dxa" w:w="-71"/>
        <w:tblLayout w:type="fixed"/>
        <w:tblCellMar>
          <w:left w:type="dxa" w:w="71"/>
          <w:right w:type="dxa" w:w="71"/>
        </w:tblCellMar>
      </w:tblPr>
      <w:tblGrid>
        <w:gridCol w:w="4111"/>
        <w:gridCol w:w="6096"/>
      </w:tblGrid>
      <w:tr>
        <w:trPr>
          <w:trHeight w:hRule="atLeast" w:val="5245"/>
        </w:trPr>
        <w:tc>
          <w:tcPr>
            <w:tcW w:type="dxa" w:w="4111"/>
            <w:tcBorders>
              <w:top w:sz="4" w:val="nil"/>
              <w:left w:sz="4" w:val="nil"/>
              <w:right w:sz="4" w:val="nil"/>
            </w:tcBorders>
            <w:tcMar>
              <w:left w:type="dxa" w:w="71"/>
              <w:right w:type="dxa" w:w="71"/>
            </w:tcMar>
          </w:tcPr>
          <w:p w14:paraId="07000000">
            <w:pPr>
              <w:widowControl w:val="1"/>
              <w:ind/>
              <w:jc w:val="center"/>
            </w:pPr>
            <w:r>
              <w:drawing>
                <wp:anchor allowOverlap="true" behindDoc="false" distB="0" distL="114300" distR="114300" distT="0" layoutInCell="true" locked="false" relativeHeight="251658240" simplePos="false">
                  <wp:simplePos x="0" y="0"/>
                  <wp:positionH relativeFrom="column">
                    <wp:posOffset>974089</wp:posOffset>
                  </wp:positionH>
                  <wp:positionV relativeFrom="paragraph">
                    <wp:posOffset>-110490</wp:posOffset>
                  </wp:positionV>
                  <wp:extent cx="609600" cy="685800"/>
                  <wp:effectExtent b="0" l="0" r="0" t="0"/>
                  <wp:wrapNone/>
                  <wp:docPr hidden="false" id="4" name="Picture 4"/>
                  <a:graphic>
                    <a:graphicData uri="http://schemas.openxmlformats.org/drawingml/2006/picture">
                      <pic:pic>
                        <pic:nvPicPr>
                          <pic:cNvPr hidden="false" id="3" name="Picture 3"/>
                          <pic:cNvPicPr preferRelativeResize="true"/>
                        </pic:nvPicPr>
                        <pic:blipFill>
                          <a:blip r:embed="rId5"/>
                          <a:srcRect b="0" l="0" r="0" t="0"/>
                          <a:stretch/>
                        </pic:blipFill>
                        <pic:spPr>
                          <a:xfrm flipH="false" flipV="false" rot="0">
                            <a:ext cx="609600" cy="685800"/>
                          </a:xfrm>
                          <a:prstGeom prst="rect"/>
                        </pic:spPr>
                      </pic:pic>
                    </a:graphicData>
                  </a:graphic>
                </wp:anchor>
              </w:drawing>
            </w:r>
          </w:p>
          <w:p w14:paraId="08000000">
            <w:pPr>
              <w:widowControl w:val="1"/>
              <w:spacing w:line="264" w:lineRule="auto"/>
              <w:ind/>
              <w:jc w:val="center"/>
              <w:rPr>
                <w:b w:val="1"/>
              </w:rPr>
            </w:pPr>
          </w:p>
          <w:p w14:paraId="09000000">
            <w:pPr>
              <w:widowControl w:val="1"/>
              <w:spacing w:line="264" w:lineRule="auto"/>
              <w:ind/>
              <w:jc w:val="center"/>
              <w:rPr>
                <w:b w:val="1"/>
              </w:rPr>
            </w:pPr>
          </w:p>
          <w:p w14:paraId="0A000000">
            <w:pPr>
              <w:widowControl w:val="1"/>
              <w:spacing w:line="264" w:lineRule="auto"/>
              <w:ind/>
              <w:jc w:val="center"/>
              <w:rPr>
                <w:b w:val="1"/>
                <w:sz w:val="20"/>
              </w:rPr>
            </w:pPr>
          </w:p>
          <w:p w14:paraId="0B000000">
            <w:pPr>
              <w:widowControl w:val="1"/>
              <w:spacing w:line="264" w:lineRule="auto"/>
              <w:ind/>
              <w:jc w:val="center"/>
              <w:rPr>
                <w:b w:val="1"/>
                <w:caps w:val="1"/>
                <w:sz w:val="20"/>
              </w:rPr>
            </w:pPr>
            <w:r>
              <w:rPr>
                <w:b w:val="1"/>
                <w:sz w:val="20"/>
              </w:rPr>
              <w:t xml:space="preserve">МИНИСТЕРСТВО </w:t>
            </w:r>
            <w:r>
              <w:rPr>
                <w:b w:val="1"/>
                <w:caps w:val="1"/>
                <w:sz w:val="20"/>
              </w:rPr>
              <w:t>ПРОСВЕЩЕНИЯ</w:t>
            </w:r>
          </w:p>
          <w:p w14:paraId="0C000000">
            <w:pPr>
              <w:widowControl w:val="1"/>
              <w:ind/>
              <w:jc w:val="center"/>
              <w:rPr>
                <w:b w:val="1"/>
                <w:caps w:val="1"/>
                <w:sz w:val="20"/>
              </w:rPr>
            </w:pPr>
            <w:r>
              <w:rPr>
                <w:b w:val="1"/>
                <w:caps w:val="1"/>
                <w:sz w:val="20"/>
              </w:rPr>
              <w:t>российской федерации</w:t>
            </w:r>
          </w:p>
          <w:p w14:paraId="0D000000">
            <w:pPr>
              <w:widowControl w:val="1"/>
              <w:spacing w:line="320" w:lineRule="exact"/>
              <w:ind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(МИНПРОСВЕЩЕНИЯ РОССИИ)</w:t>
            </w:r>
          </w:p>
          <w:p w14:paraId="0E000000">
            <w:pPr>
              <w:widowControl w:val="1"/>
              <w:ind/>
              <w:jc w:val="center"/>
              <w:rPr>
                <w:b w:val="1"/>
                <w:sz w:val="22"/>
              </w:rPr>
            </w:pPr>
          </w:p>
          <w:p w14:paraId="0F000000">
            <w:pPr>
              <w:widowControl w:val="1"/>
              <w:spacing w:line="240" w:lineRule="exact"/>
              <w:ind/>
              <w:jc w:val="center"/>
              <w:rPr>
                <w:b w:val="1"/>
              </w:rPr>
            </w:pPr>
            <w:r>
              <w:rPr>
                <w:b w:val="1"/>
              </w:rPr>
              <w:t>Департамент</w:t>
            </w:r>
          </w:p>
          <w:p w14:paraId="10000000">
            <w:pPr>
              <w:widowControl w:val="1"/>
              <w:spacing w:line="240" w:lineRule="exact"/>
              <w:ind/>
              <w:jc w:val="center"/>
              <w:rPr>
                <w:b w:val="1"/>
              </w:rPr>
            </w:pPr>
            <w:r>
              <w:rPr>
                <w:b w:val="1"/>
              </w:rPr>
              <w:t xml:space="preserve">государственной политики </w:t>
            </w:r>
            <w:r>
              <w:rPr>
                <w:b w:val="1"/>
              </w:rPr>
              <w:br/>
            </w:r>
            <w:r>
              <w:rPr>
                <w:b w:val="1"/>
              </w:rPr>
              <w:t>в сфере среднего</w:t>
            </w:r>
          </w:p>
          <w:p w14:paraId="11000000">
            <w:pPr>
              <w:widowControl w:val="1"/>
              <w:spacing w:line="240" w:lineRule="exact"/>
              <w:ind/>
              <w:jc w:val="center"/>
              <w:rPr>
                <w:b w:val="1"/>
              </w:rPr>
            </w:pPr>
            <w:r>
              <w:rPr>
                <w:b w:val="1"/>
              </w:rPr>
              <w:t>профессионального образования</w:t>
            </w:r>
          </w:p>
          <w:p w14:paraId="12000000">
            <w:pPr>
              <w:widowControl w:val="1"/>
              <w:spacing w:line="240" w:lineRule="exact"/>
              <w:ind/>
              <w:jc w:val="center"/>
              <w:rPr>
                <w:b w:val="1"/>
              </w:rPr>
            </w:pPr>
            <w:r>
              <w:rPr>
                <w:b w:val="1"/>
              </w:rPr>
              <w:t>и профессионального обучения</w:t>
            </w:r>
          </w:p>
          <w:p w14:paraId="13000000">
            <w:pPr>
              <w:widowControl w:val="1"/>
              <w:spacing w:line="240" w:lineRule="exact"/>
              <w:ind/>
              <w:jc w:val="center"/>
            </w:pPr>
          </w:p>
          <w:p w14:paraId="14000000">
            <w:pPr>
              <w:widowControl w:val="0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Люсиновская</w:t>
            </w:r>
            <w:r>
              <w:rPr>
                <w:sz w:val="20"/>
              </w:rPr>
              <w:t xml:space="preserve"> ул., д. 51, Москва, 115093</w:t>
            </w:r>
          </w:p>
          <w:p w14:paraId="15000000">
            <w:pPr>
              <w:widowControl w:val="1"/>
              <w:tabs>
                <w:tab w:leader="none" w:pos="0" w:val="left"/>
              </w:tabs>
              <w:ind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Тел. (495) 587-01-10, </w:t>
            </w:r>
            <w:r>
              <w:rPr>
                <w:sz w:val="20"/>
              </w:rPr>
              <w:t>доб. 3350</w:t>
            </w:r>
          </w:p>
          <w:p w14:paraId="16000000">
            <w:pPr>
              <w:widowControl w:val="1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E-</w:t>
            </w:r>
            <w:r>
              <w:rPr>
                <w:sz w:val="20"/>
              </w:rPr>
              <w:t>mail</w:t>
            </w:r>
            <w:r>
              <w:rPr>
                <w:sz w:val="20"/>
              </w:rPr>
              <w:t>: d05@еdu.gov.ru</w:t>
            </w:r>
          </w:p>
          <w:p w14:paraId="17000000">
            <w:pPr>
              <w:widowControl w:val="1"/>
              <w:spacing w:before="200" w:line="200" w:lineRule="atLeast"/>
              <w:ind/>
              <w:jc w:val="center"/>
            </w:pPr>
            <w:r>
              <w:t xml:space="preserve">____________ </w:t>
            </w:r>
            <w:r>
              <w:rPr>
                <w:sz w:val="20"/>
              </w:rPr>
              <w:t xml:space="preserve">№ </w:t>
            </w:r>
            <w:r>
              <w:t>__________</w:t>
            </w:r>
          </w:p>
        </w:tc>
        <w:tc>
          <w:tcPr>
            <w:tcW w:type="dxa" w:w="6096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71"/>
              <w:right w:type="dxa" w:w="71"/>
            </w:tcMar>
          </w:tcPr>
          <w:p w14:paraId="18000000"/>
          <w:p w14:paraId="19000000"/>
          <w:p w14:paraId="1A000000"/>
          <w:p w14:paraId="1B000000">
            <w:pPr>
              <w:pStyle w:val="Style_5"/>
              <w:widowControl w:val="1"/>
              <w:ind w:firstLine="0" w:left="780"/>
              <w:jc w:val="left"/>
            </w:pPr>
          </w:p>
          <w:p w14:paraId="1C000000">
            <w:pPr>
              <w:pStyle w:val="Style_5"/>
              <w:widowControl w:val="1"/>
              <w:tabs>
                <w:tab w:leader="none" w:pos="1277" w:val="left"/>
              </w:tabs>
              <w:ind w:firstLine="0" w:left="1135"/>
              <w:jc w:val="left"/>
            </w:pPr>
            <w:r>
              <w:t>Министерство профе</w:t>
            </w:r>
            <w:bookmarkStart w:id="1" w:name="_GoBack"/>
            <w:bookmarkEnd w:id="1"/>
            <w:r>
              <w:t>ссионального образования и занятости населения Приморского края</w:t>
            </w:r>
          </w:p>
        </w:tc>
      </w:tr>
    </w:tbl>
    <w:p w14:paraId="1D000000">
      <w:pPr>
        <w:widowControl w:val="0"/>
        <w:ind/>
        <w:rPr>
          <w:sz w:val="28"/>
        </w:rPr>
      </w:pPr>
      <w:bookmarkStart w:id="2" w:name="_Hlk190262826"/>
      <w:r>
        <w:rPr>
          <w:sz w:val="28"/>
        </w:rPr>
        <w:t>О предоставлении информации</w:t>
      </w:r>
    </w:p>
    <w:p w14:paraId="1E000000">
      <w:pPr>
        <w:widowControl w:val="0"/>
        <w:ind/>
      </w:pPr>
    </w:p>
    <w:p w14:paraId="1F000000">
      <w:pPr>
        <w:widowControl w:val="1"/>
        <w:ind w:firstLine="709"/>
        <w:jc w:val="both"/>
        <w:rPr>
          <w:color w:val="000000"/>
          <w:sz w:val="28"/>
        </w:rPr>
      </w:pPr>
      <w:bookmarkStart w:id="3" w:name="_Hlk184906619"/>
      <w:bookmarkEnd w:id="3"/>
      <w:r>
        <w:rPr>
          <w:color w:val="000000"/>
          <w:sz w:val="28"/>
        </w:rPr>
        <w:t xml:space="preserve">В соответствии с </w:t>
      </w:r>
      <w:r>
        <w:rPr>
          <w:color w:val="000000"/>
          <w:sz w:val="28"/>
        </w:rPr>
        <w:t>Положением о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 xml:space="preserve">предоставлении </w:t>
      </w:r>
      <w:r>
        <w:rPr>
          <w:color w:val="000000"/>
          <w:sz w:val="28"/>
        </w:rPr>
        <w:t xml:space="preserve">государственной поддержки образовательного кредитования, утвержденным постановлением Правительства Российской Федерации от </w:t>
      </w:r>
      <w:r>
        <w:rPr>
          <w:color w:val="000000"/>
          <w:sz w:val="28"/>
        </w:rPr>
        <w:t>17 ноября 2025 г. № 1824 «Об утверждении Положения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 xml:space="preserve">о предоставлении государственной поддержки образовательного кредитования» </w:t>
      </w:r>
      <w:r>
        <w:rPr>
          <w:color w:val="000000"/>
          <w:sz w:val="28"/>
        </w:rPr>
        <w:t xml:space="preserve">(далее </w:t>
      </w:r>
      <w:r>
        <w:rPr>
          <w:color w:val="000000"/>
          <w:sz w:val="28"/>
        </w:rPr>
        <w:t>–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Положение</w:t>
      </w:r>
      <w:r>
        <w:rPr>
          <w:color w:val="000000"/>
          <w:sz w:val="28"/>
        </w:rPr>
        <w:t xml:space="preserve">) </w:t>
      </w:r>
      <w:r>
        <w:rPr>
          <w:color w:val="000000"/>
          <w:sz w:val="28"/>
        </w:rPr>
        <w:t>Министерство просвещения Российской Федерации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(далее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 xml:space="preserve">- </w:t>
      </w:r>
      <w:r>
        <w:rPr>
          <w:color w:val="000000"/>
          <w:sz w:val="28"/>
        </w:rPr>
        <w:t>Мин</w:t>
      </w:r>
      <w:r>
        <w:rPr>
          <w:color w:val="000000"/>
          <w:sz w:val="28"/>
        </w:rPr>
        <w:t>истерство</w:t>
      </w:r>
      <w:r>
        <w:rPr>
          <w:color w:val="000000"/>
          <w:sz w:val="28"/>
        </w:rPr>
        <w:t>)</w:t>
      </w:r>
      <w:r>
        <w:rPr>
          <w:color w:val="000000"/>
          <w:sz w:val="28"/>
        </w:rPr>
        <w:t xml:space="preserve"> реализует возможность предоставления образовательного кредитования с государственной поддержкой гражданам, поступившим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в организации, осуществляющие образовательную деятельность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по образовательным программам среднего профессионального образования</w:t>
      </w:r>
      <w:r>
        <w:rPr>
          <w:color w:val="000000"/>
          <w:sz w:val="28"/>
        </w:rPr>
        <w:t>.</w:t>
      </w:r>
    </w:p>
    <w:p w14:paraId="20000000">
      <w:pPr>
        <w:widowControl w:val="1"/>
        <w:ind w:firstLine="700"/>
        <w:jc w:val="both"/>
        <w:rPr>
          <w:color w:val="000000"/>
          <w:sz w:val="28"/>
        </w:rPr>
      </w:pPr>
      <w:r>
        <w:rPr>
          <w:color w:val="000000"/>
          <w:sz w:val="28"/>
        </w:rPr>
        <w:t>Обращаем внимание, что в</w:t>
      </w:r>
      <w:r>
        <w:rPr>
          <w:color w:val="000000"/>
          <w:sz w:val="28"/>
        </w:rPr>
        <w:t>ыдача образовательного кредита с 1 декабря 2025 г</w:t>
      </w:r>
      <w:r>
        <w:rPr>
          <w:color w:val="000000"/>
          <w:sz w:val="28"/>
        </w:rPr>
        <w:t>.</w:t>
      </w:r>
      <w:r>
        <w:rPr>
          <w:color w:val="000000"/>
          <w:sz w:val="28"/>
        </w:rPr>
        <w:t xml:space="preserve"> в соответствии с </w:t>
      </w:r>
      <w:r>
        <w:rPr>
          <w:color w:val="000000"/>
          <w:sz w:val="28"/>
        </w:rPr>
        <w:t xml:space="preserve">распоряжением </w:t>
      </w:r>
      <w:r>
        <w:rPr>
          <w:color w:val="000000"/>
          <w:sz w:val="28"/>
        </w:rPr>
        <w:t>Правительства Российской Федерации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от 17 ноября 2025 г. № 3326-р осуществляется согласно перечню профессий, специальностей, направлений подготовки и научных специальностей, соответствующих задачам обеспечения технологической независимости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и технологического лидерства Российской Федерации, для обучения по которым оказывается государственная поддержка образовательного кредитования.</w:t>
      </w:r>
    </w:p>
    <w:p w14:paraId="21000000">
      <w:pPr>
        <w:widowControl w:val="1"/>
        <w:spacing w:after="0" w:before="0"/>
        <w:ind w:firstLine="540"/>
        <w:jc w:val="both"/>
      </w:pPr>
      <w:r>
        <w:rPr>
          <w:color w:val="000000"/>
          <w:sz w:val="28"/>
        </w:rPr>
        <w:t xml:space="preserve">Согласно </w:t>
      </w:r>
      <w:r>
        <w:rPr>
          <w:color w:val="000000"/>
          <w:sz w:val="28"/>
        </w:rPr>
        <w:t xml:space="preserve">пункту </w:t>
      </w:r>
      <w:r>
        <w:rPr>
          <w:color w:val="000000"/>
          <w:sz w:val="28"/>
        </w:rPr>
        <w:t xml:space="preserve">8 </w:t>
      </w:r>
      <w:r>
        <w:rPr>
          <w:color w:val="000000"/>
          <w:sz w:val="28"/>
        </w:rPr>
        <w:t>Положения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Министерство</w:t>
      </w:r>
      <w:r>
        <w:rPr>
          <w:color w:val="000000"/>
          <w:sz w:val="28"/>
        </w:rPr>
        <w:t xml:space="preserve"> </w:t>
      </w:r>
      <w:r>
        <w:rPr>
          <w:sz w:val="28"/>
        </w:rPr>
        <w:t>ежемесячно, в том числе</w:t>
      </w:r>
      <w:r>
        <w:rPr>
          <w:sz w:val="28"/>
        </w:rPr>
        <w:t xml:space="preserve"> </w:t>
      </w:r>
      <w:r>
        <w:rPr>
          <w:sz w:val="28"/>
        </w:rPr>
        <w:t>в электронном виде,</w:t>
      </w:r>
      <w:r>
        <w:t xml:space="preserve"> </w:t>
      </w:r>
      <w:r>
        <w:rPr>
          <w:color w:val="000000"/>
          <w:sz w:val="28"/>
        </w:rPr>
        <w:t xml:space="preserve">проводит сверку статусов </w:t>
      </w:r>
      <w:r>
        <w:rPr>
          <w:color w:val="000000"/>
          <w:sz w:val="28"/>
        </w:rPr>
        <w:t>обучающихся</w:t>
      </w:r>
      <w:r>
        <w:rPr>
          <w:color w:val="000000"/>
          <w:sz w:val="28"/>
        </w:rPr>
        <w:t xml:space="preserve"> (заемщиков), информация о которых представляется в соответствии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с пунктами 5 и 7 Положения. При этом в целях проведения указанной сверки</w:t>
      </w:r>
      <w:r>
        <w:rPr>
          <w:color w:val="000000"/>
          <w:sz w:val="28"/>
        </w:rPr>
        <w:t xml:space="preserve"> статусов обучающихся (заемщиков) </w:t>
      </w:r>
      <w:r>
        <w:rPr>
          <w:color w:val="000000"/>
          <w:sz w:val="28"/>
        </w:rPr>
        <w:t>Министерство</w:t>
      </w:r>
      <w:r>
        <w:rPr>
          <w:color w:val="000000"/>
          <w:sz w:val="28"/>
        </w:rPr>
        <w:t>, образовательная организация, банк и иная кредитная организация осуществляют обмен информацией, в том числе указанной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в договоре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 xml:space="preserve">о предоставлении образовательного кредита и (или) договоре </w:t>
      </w:r>
      <w:r>
        <w:rPr>
          <w:color w:val="000000"/>
          <w:sz w:val="28"/>
        </w:rPr>
        <w:t>об оказании платных образовательных услуг</w:t>
      </w:r>
      <w:r>
        <w:rPr>
          <w:color w:val="000000"/>
          <w:sz w:val="28"/>
        </w:rPr>
        <w:t>.</w:t>
      </w:r>
    </w:p>
    <w:p w14:paraId="22000000">
      <w:pPr>
        <w:widowControl w:val="1"/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В целях обеспечения своевременного проведения ежемесячной сверки статусов обучающихся (заемщиков)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Министерство</w:t>
      </w:r>
      <w:r>
        <w:rPr>
          <w:color w:val="000000"/>
          <w:sz w:val="28"/>
        </w:rPr>
        <w:t xml:space="preserve">, на основании </w:t>
      </w:r>
      <w:r>
        <w:rPr>
          <w:color w:val="000000"/>
          <w:sz w:val="28"/>
        </w:rPr>
        <w:t>реестров договоров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 xml:space="preserve">о предоставлении образовательного кредита, полученных от </w:t>
      </w:r>
      <w:r>
        <w:rPr>
          <w:color w:val="000000"/>
          <w:sz w:val="28"/>
        </w:rPr>
        <w:t xml:space="preserve">ПАО Сбербанк за период </w:t>
      </w:r>
      <w:r>
        <w:rPr>
          <w:color w:val="000000"/>
          <w:sz w:val="28"/>
        </w:rPr>
        <w:t xml:space="preserve">с 1 по </w:t>
      </w:r>
      <w:r>
        <w:rPr>
          <w:color w:val="000000"/>
          <w:sz w:val="28"/>
        </w:rPr>
        <w:t>3</w:t>
      </w:r>
      <w:r>
        <w:rPr>
          <w:color w:val="000000"/>
          <w:sz w:val="28"/>
        </w:rPr>
        <w:t>1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мая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202</w:t>
      </w:r>
      <w:r>
        <w:rPr>
          <w:color w:val="000000"/>
          <w:sz w:val="28"/>
        </w:rPr>
        <w:t>6</w:t>
      </w:r>
      <w:r>
        <w:rPr>
          <w:color w:val="000000"/>
          <w:sz w:val="28"/>
        </w:rPr>
        <w:t xml:space="preserve"> года, просит в срок до </w:t>
      </w:r>
      <w:r>
        <w:rPr>
          <w:color w:val="000000"/>
          <w:sz w:val="28"/>
        </w:rPr>
        <w:t>2</w:t>
      </w:r>
      <w:r>
        <w:rPr>
          <w:color w:val="000000"/>
          <w:sz w:val="28"/>
        </w:rPr>
        <w:t>6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июня</w:t>
      </w:r>
      <w:r>
        <w:rPr>
          <w:color w:val="000000"/>
          <w:sz w:val="28"/>
        </w:rPr>
        <w:t xml:space="preserve"> 2026 </w:t>
      </w:r>
      <w:r>
        <w:rPr>
          <w:color w:val="000000"/>
          <w:sz w:val="28"/>
        </w:rPr>
        <w:t>года, предоставить информацию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 xml:space="preserve">об изменении статуса </w:t>
      </w:r>
      <w:r>
        <w:rPr>
          <w:color w:val="000000"/>
          <w:sz w:val="28"/>
        </w:rPr>
        <w:t xml:space="preserve">обучающегося (заемщика) </w:t>
      </w:r>
      <w:r>
        <w:rPr>
          <w:color w:val="000000"/>
          <w:sz w:val="28"/>
        </w:rPr>
        <w:t>в связи с наступлением случаев, указанных в пунктах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9-12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Положения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(Приложение 1, Приложение 2).</w:t>
      </w:r>
    </w:p>
    <w:p w14:paraId="23000000">
      <w:pPr>
        <w:widowControl w:val="1"/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Информация </w:t>
      </w:r>
      <w:r>
        <w:rPr>
          <w:color w:val="000000"/>
          <w:sz w:val="28"/>
        </w:rPr>
        <w:t>направляется</w:t>
      </w:r>
      <w:r>
        <w:rPr>
          <w:color w:val="000000"/>
          <w:sz w:val="28"/>
        </w:rPr>
        <w:t xml:space="preserve"> образовательной организацией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(филиал</w:t>
      </w:r>
      <w:r>
        <w:rPr>
          <w:color w:val="000000"/>
          <w:sz w:val="28"/>
        </w:rPr>
        <w:t>ом,</w:t>
      </w:r>
      <w:r>
        <w:rPr>
          <w:color w:val="000000"/>
          <w:sz w:val="28"/>
        </w:rPr>
        <w:t xml:space="preserve"> структурным подразделени</w:t>
      </w:r>
      <w:r>
        <w:rPr>
          <w:color w:val="000000"/>
          <w:sz w:val="28"/>
        </w:rPr>
        <w:t>е</w:t>
      </w:r>
      <w:r>
        <w:rPr>
          <w:color w:val="000000"/>
          <w:sz w:val="28"/>
        </w:rPr>
        <w:t xml:space="preserve">м), </w:t>
      </w:r>
      <w:r>
        <w:rPr>
          <w:color w:val="000000"/>
          <w:sz w:val="28"/>
        </w:rPr>
        <w:t>имеющей</w:t>
      </w:r>
      <w:r>
        <w:rPr>
          <w:color w:val="000000"/>
          <w:sz w:val="28"/>
        </w:rPr>
        <w:t xml:space="preserve"> обучающи</w:t>
      </w:r>
      <w:r>
        <w:rPr>
          <w:color w:val="000000"/>
          <w:sz w:val="28"/>
        </w:rPr>
        <w:t>х</w:t>
      </w:r>
      <w:r>
        <w:rPr>
          <w:color w:val="000000"/>
          <w:sz w:val="28"/>
        </w:rPr>
        <w:t>ся (заемщик</w:t>
      </w:r>
      <w:r>
        <w:rPr>
          <w:color w:val="000000"/>
          <w:sz w:val="28"/>
        </w:rPr>
        <w:t>ов</w:t>
      </w:r>
      <w:r>
        <w:rPr>
          <w:color w:val="000000"/>
          <w:sz w:val="28"/>
        </w:rPr>
        <w:t>), самостоятельно</w:t>
      </w:r>
      <w:r>
        <w:rPr>
          <w:color w:val="000000"/>
          <w:sz w:val="28"/>
        </w:rPr>
        <w:t>, в адрес федерального государственного бюджетного</w:t>
      </w:r>
      <w:r>
        <w:rPr>
          <w:color w:val="000000"/>
          <w:sz w:val="28"/>
        </w:rPr>
        <w:t xml:space="preserve"> образовательно</w:t>
      </w:r>
      <w:r>
        <w:rPr>
          <w:color w:val="000000"/>
          <w:sz w:val="28"/>
        </w:rPr>
        <w:t>го учреждения</w:t>
      </w:r>
      <w:r>
        <w:rPr>
          <w:color w:val="000000"/>
          <w:sz w:val="28"/>
        </w:rPr>
        <w:t xml:space="preserve"> дополнительного профессионального образования «Институт развития профессионального образования» (далее - </w:t>
      </w:r>
      <w:r>
        <w:rPr>
          <w:color w:val="000000"/>
          <w:sz w:val="28"/>
        </w:rPr>
        <w:t>Оператор</w:t>
      </w:r>
      <w:r>
        <w:rPr>
          <w:color w:val="000000"/>
          <w:sz w:val="28"/>
        </w:rPr>
        <w:t>)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в электронном виде на эл. адрес: obrkreditspo@firpo.ru</w:t>
      </w:r>
      <w:r>
        <w:rPr>
          <w:color w:val="000000"/>
          <w:sz w:val="28"/>
        </w:rPr>
        <w:t>.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 xml:space="preserve">Для подтверждения ФИО, кода специальности/направления подготовки необходимо предоставить официальное письмо и таблицы со сведениями по обучающимся (заемщикам) только той образовательной организации, от имени которой предоставляется запрашиваемая информация </w:t>
      </w:r>
      <w:r>
        <w:rPr>
          <w:color w:val="000000"/>
          <w:sz w:val="28"/>
        </w:rPr>
        <w:t>в формате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Excel</w:t>
      </w:r>
      <w:r>
        <w:rPr>
          <w:color w:val="000000"/>
          <w:sz w:val="28"/>
        </w:rPr>
        <w:t xml:space="preserve"> и </w:t>
      </w:r>
      <w:r>
        <w:rPr>
          <w:color w:val="000000"/>
          <w:sz w:val="28"/>
        </w:rPr>
        <w:t xml:space="preserve">отдельно </w:t>
      </w:r>
      <w:r>
        <w:rPr>
          <w:color w:val="000000"/>
          <w:sz w:val="28"/>
        </w:rPr>
        <w:t>таблица со сведениями в формате</w:t>
      </w:r>
      <w:r>
        <w:rPr>
          <w:color w:val="000000"/>
          <w:sz w:val="28"/>
        </w:rPr>
        <w:t xml:space="preserve"> .</w:t>
      </w:r>
      <w:r>
        <w:rPr>
          <w:color w:val="000000"/>
          <w:sz w:val="28"/>
        </w:rPr>
        <w:t>PDF</w:t>
      </w:r>
      <w:r>
        <w:rPr>
          <w:color w:val="000000"/>
          <w:sz w:val="28"/>
        </w:rPr>
        <w:t>.</w:t>
      </w:r>
      <w:r>
        <w:rPr>
          <w:color w:val="000000"/>
          <w:sz w:val="28"/>
        </w:rPr>
        <w:t xml:space="preserve"> Таблицы должны быть заполнены согласно инструкции в Приложении 3. </w:t>
      </w:r>
      <w:r>
        <w:rPr>
          <w:color w:val="000000"/>
          <w:sz w:val="28"/>
        </w:rPr>
        <w:t>При отправлении письма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 xml:space="preserve">в теме указать </w:t>
      </w:r>
      <w:r>
        <w:rPr>
          <w:color w:val="000000"/>
          <w:sz w:val="28"/>
        </w:rPr>
        <w:t xml:space="preserve">наименование </w:t>
      </w:r>
      <w:r>
        <w:rPr>
          <w:color w:val="000000"/>
          <w:sz w:val="28"/>
        </w:rPr>
        <w:t>субъект</w:t>
      </w:r>
      <w:r>
        <w:rPr>
          <w:color w:val="000000"/>
          <w:sz w:val="28"/>
        </w:rPr>
        <w:t>а</w:t>
      </w:r>
      <w:r>
        <w:rPr>
          <w:color w:val="000000"/>
          <w:sz w:val="28"/>
        </w:rPr>
        <w:t xml:space="preserve"> Российской Федерации.</w:t>
      </w:r>
    </w:p>
    <w:p w14:paraId="24000000">
      <w:pPr>
        <w:widowControl w:val="1"/>
        <w:ind/>
        <w:jc w:val="both"/>
        <w:rPr>
          <w:color w:val="000000"/>
          <w:sz w:val="28"/>
        </w:rPr>
      </w:pPr>
      <w:r>
        <w:rPr>
          <w:color w:val="000000"/>
          <w:sz w:val="28"/>
        </w:rPr>
        <w:tab/>
      </w:r>
      <w:r>
        <w:rPr>
          <w:color w:val="000000"/>
          <w:sz w:val="28"/>
        </w:rPr>
        <w:t>В случае досрочного прекращения образовательных отношений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 xml:space="preserve">по основаниям, предусмотренным пунктами 10 и 11 Положения (перевод, обстоятельства, не зависящие от воли обучающегося), </w:t>
      </w:r>
      <w:r>
        <w:rPr>
          <w:color w:val="000000"/>
          <w:sz w:val="28"/>
        </w:rPr>
        <w:t>Министерство</w:t>
      </w:r>
      <w:r>
        <w:rPr>
          <w:color w:val="000000"/>
          <w:sz w:val="28"/>
        </w:rPr>
        <w:t xml:space="preserve"> продолжает предоставление государственной поддержки. В связи с этим, после первоначального направления </w:t>
      </w:r>
      <w:r>
        <w:rPr>
          <w:color w:val="000000"/>
          <w:sz w:val="28"/>
        </w:rPr>
        <w:t xml:space="preserve">Оператору </w:t>
      </w:r>
      <w:r>
        <w:rPr>
          <w:color w:val="000000"/>
          <w:sz w:val="28"/>
        </w:rPr>
        <w:t>копии распорядительного акта об отчислении, повторное предоставление в последующих отчётных периодах не требуется.</w:t>
      </w:r>
    </w:p>
    <w:p w14:paraId="25000000">
      <w:pPr>
        <w:widowControl w:val="1"/>
        <w:ind/>
        <w:jc w:val="both"/>
        <w:rPr>
          <w:color w:val="000000"/>
          <w:sz w:val="28"/>
        </w:rPr>
      </w:pPr>
      <w:r>
        <w:rPr>
          <w:color w:val="000000"/>
          <w:sz w:val="28"/>
        </w:rPr>
        <w:tab/>
      </w:r>
      <w:r>
        <w:rPr>
          <w:color w:val="000000"/>
          <w:sz w:val="28"/>
        </w:rPr>
        <w:t>Министерство</w:t>
      </w:r>
      <w:r>
        <w:rPr>
          <w:color w:val="000000"/>
          <w:sz w:val="28"/>
        </w:rPr>
        <w:t xml:space="preserve"> направляет для использования в работе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и размещения на официальных сайтах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образовательн</w:t>
      </w:r>
      <w:r>
        <w:rPr>
          <w:color w:val="000000"/>
          <w:sz w:val="28"/>
        </w:rPr>
        <w:t>ых</w:t>
      </w:r>
      <w:r>
        <w:rPr>
          <w:color w:val="000000"/>
          <w:sz w:val="28"/>
        </w:rPr>
        <w:t xml:space="preserve"> организаци</w:t>
      </w:r>
      <w:r>
        <w:rPr>
          <w:color w:val="000000"/>
          <w:sz w:val="28"/>
        </w:rPr>
        <w:t>й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Навигатор «Перечень профессий и специальностей, по которым предоставляется государственная поддержка образовательного кредитования в СПО»</w:t>
      </w:r>
      <w:r>
        <w:rPr>
          <w:color w:val="000000"/>
          <w:sz w:val="28"/>
        </w:rPr>
        <w:t xml:space="preserve"> (Приложение </w:t>
      </w:r>
      <w:r>
        <w:rPr>
          <w:color w:val="000000"/>
          <w:sz w:val="28"/>
        </w:rPr>
        <w:t>4</w:t>
      </w:r>
      <w:r>
        <w:rPr>
          <w:color w:val="000000"/>
          <w:sz w:val="28"/>
        </w:rPr>
        <w:t xml:space="preserve">).  </w:t>
      </w:r>
    </w:p>
    <w:p w14:paraId="26000000">
      <w:pPr>
        <w:widowControl w:val="1"/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Получить методическую и консультационную поддержку можно у Оператора. Ответственное лицо: Махмутова Чулпан </w:t>
      </w:r>
      <w:r>
        <w:rPr>
          <w:color w:val="000000"/>
          <w:sz w:val="28"/>
        </w:rPr>
        <w:t>Фанисовна</w:t>
      </w:r>
      <w:r>
        <w:rPr>
          <w:color w:val="000000"/>
          <w:sz w:val="28"/>
        </w:rPr>
        <w:t xml:space="preserve">, тел.: </w:t>
      </w:r>
      <w:r>
        <w:rPr>
          <w:color w:val="000000"/>
          <w:sz w:val="28"/>
        </w:rPr>
        <w:t>+7 (499)009-05-51 (доб. 5505</w:t>
      </w:r>
      <w:r>
        <w:rPr>
          <w:color w:val="000000"/>
          <w:sz w:val="28"/>
        </w:rPr>
        <w:t xml:space="preserve">, 5515), адрес эл. почты: </w:t>
      </w:r>
      <w:r>
        <w:rPr>
          <w:rStyle w:val="Style_6_ch"/>
          <w:color w:val="000000"/>
          <w:sz w:val="28"/>
          <w:u w:val="none"/>
        </w:rPr>
        <w:t>obrkreditspo@firpo.ru</w:t>
      </w:r>
      <w:r>
        <w:rPr>
          <w:color w:val="000000"/>
          <w:sz w:val="28"/>
        </w:rPr>
        <w:t>.</w:t>
      </w:r>
    </w:p>
    <w:p w14:paraId="27000000">
      <w:pPr>
        <w:widowControl w:val="1"/>
        <w:ind w:firstLine="709"/>
        <w:jc w:val="both"/>
        <w:rPr>
          <w:color w:val="000000"/>
          <w:sz w:val="28"/>
        </w:rPr>
      </w:pPr>
    </w:p>
    <w:p w14:paraId="28000000">
      <w:pPr>
        <w:widowControl w:val="0"/>
        <w:ind/>
        <w:rPr>
          <w:sz w:val="28"/>
        </w:rPr>
      </w:pPr>
      <w:r>
        <w:rPr>
          <w:sz w:val="28"/>
        </w:rPr>
        <w:t>Приложение: в эл. виде.</w:t>
      </w:r>
    </w:p>
    <w:p w14:paraId="29000000">
      <w:pPr>
        <w:widowControl w:val="0"/>
        <w:ind/>
        <w:rPr>
          <w:sz w:val="20"/>
        </w:rPr>
      </w:pPr>
    </w:p>
    <w:p w14:paraId="2A000000">
      <w:pPr>
        <w:widowControl w:val="0"/>
        <w:ind/>
        <w:rPr>
          <w:sz w:val="20"/>
        </w:rPr>
      </w:pPr>
    </w:p>
    <w:tbl>
      <w:tblPr>
        <w:tblStyle w:val="Style_4"/>
        <w:tblW w:type="auto" w:w="0"/>
        <w:tblInd w:type="dxa" w:w="108"/>
        <w:tblLayout w:type="fixed"/>
      </w:tblPr>
      <w:tblGrid>
        <w:gridCol w:w="3261"/>
        <w:gridCol w:w="3827"/>
        <w:gridCol w:w="2977"/>
      </w:tblGrid>
      <w:tr>
        <w:trPr>
          <w:trHeight w:hRule="atLeast" w:val="1074"/>
        </w:trPr>
        <w:tc>
          <w:tcPr>
            <w:tcW w:type="dxa" w:w="3261"/>
            <w:vAlign w:val="center"/>
          </w:tcPr>
          <w:p w14:paraId="2B000000">
            <w:pPr>
              <w:widowControl w:val="1"/>
              <w:ind w:left="-108"/>
              <w:rPr>
                <w:sz w:val="28"/>
              </w:rPr>
            </w:pPr>
            <w:r>
              <w:rPr>
                <w:sz w:val="28"/>
              </w:rPr>
              <w:t>Заместитель директора Департамента</w:t>
            </w:r>
          </w:p>
        </w:tc>
        <w:tc>
          <w:tcPr>
            <w:tcW w:type="dxa" w:w="3827"/>
            <w:vAlign w:val="center"/>
          </w:tcPr>
          <w:p w14:paraId="2C000000">
            <w:pPr>
              <w:widowControl w:val="1"/>
              <w:spacing w:before="120"/>
              <w:ind/>
              <w:jc w:val="center"/>
              <w:rPr>
                <w:sz w:val="16"/>
                <w:vertAlign w:val="superscript"/>
              </w:rPr>
            </w:pPr>
            <w:r>
              <w:rPr>
                <w:sz w:val="16"/>
                <w:vertAlign w:val="superscript"/>
              </w:rPr>
              <w:t>МШЭП</w:t>
            </w:r>
          </w:p>
        </w:tc>
        <w:tc>
          <w:tcPr>
            <w:tcW w:type="dxa" w:w="2977"/>
            <w:vAlign w:val="center"/>
          </w:tcPr>
          <w:p w14:paraId="2D000000">
            <w:pPr>
              <w:widowControl w:val="1"/>
              <w:ind/>
              <w:jc w:val="right"/>
              <w:rPr>
                <w:sz w:val="28"/>
              </w:rPr>
            </w:pPr>
          </w:p>
          <w:p w14:paraId="2E000000">
            <w:pPr>
              <w:widowControl w:val="1"/>
              <w:ind w:right="-108"/>
              <w:jc w:val="right"/>
              <w:rPr>
                <w:sz w:val="28"/>
              </w:rPr>
            </w:pPr>
            <w:r>
              <w:rPr>
                <w:sz w:val="28"/>
              </w:rPr>
              <w:t>Л.В. Наумова</w:t>
            </w:r>
          </w:p>
        </w:tc>
      </w:tr>
    </w:tbl>
    <w:p w14:paraId="2F000000">
      <w:pPr>
        <w:rPr>
          <w:sz w:val="20"/>
        </w:rPr>
      </w:pPr>
    </w:p>
    <w:p w14:paraId="30000000">
      <w:pPr>
        <w:widowControl w:val="1"/>
        <w:spacing w:line="276" w:lineRule="auto"/>
        <w:ind/>
        <w:rPr>
          <w:sz w:val="20"/>
        </w:rPr>
      </w:pPr>
    </w:p>
    <w:p w14:paraId="31000000">
      <w:pPr>
        <w:widowControl w:val="1"/>
        <w:spacing w:line="276" w:lineRule="auto"/>
        <w:ind/>
        <w:rPr>
          <w:sz w:val="20"/>
        </w:rPr>
      </w:pPr>
    </w:p>
    <w:p w14:paraId="32000000">
      <w:pPr>
        <w:widowControl w:val="1"/>
        <w:spacing w:line="276" w:lineRule="auto"/>
        <w:ind/>
        <w:rPr>
          <w:sz w:val="20"/>
        </w:rPr>
      </w:pPr>
    </w:p>
    <w:p w14:paraId="33000000">
      <w:pPr>
        <w:widowControl w:val="1"/>
        <w:spacing w:line="276" w:lineRule="auto"/>
        <w:ind/>
        <w:rPr>
          <w:sz w:val="20"/>
        </w:rPr>
      </w:pPr>
    </w:p>
    <w:p w14:paraId="34000000">
      <w:pPr>
        <w:widowControl w:val="1"/>
        <w:spacing w:line="276" w:lineRule="auto"/>
        <w:ind/>
        <w:rPr>
          <w:sz w:val="20"/>
        </w:rPr>
      </w:pPr>
    </w:p>
    <w:p w14:paraId="35000000">
      <w:pPr>
        <w:widowControl w:val="1"/>
        <w:spacing w:line="276" w:lineRule="auto"/>
        <w:ind/>
        <w:rPr>
          <w:sz w:val="20"/>
        </w:rPr>
      </w:pPr>
      <w:r>
        <w:rPr>
          <w:sz w:val="20"/>
        </w:rPr>
        <w:t>Чагин С.С.</w:t>
      </w:r>
    </w:p>
    <w:p w14:paraId="36000000">
      <w:pPr>
        <w:widowControl w:val="1"/>
        <w:spacing w:line="276" w:lineRule="auto"/>
        <w:ind/>
        <w:rPr>
          <w:sz w:val="20"/>
        </w:rPr>
      </w:pPr>
      <w:r>
        <w:rPr>
          <w:sz w:val="20"/>
        </w:rPr>
        <w:t>(495)587-01-10, доб.3376</w:t>
      </w:r>
      <w:bookmarkEnd w:id="2"/>
    </w:p>
    <w:p w14:paraId="37000000">
      <w:pPr>
        <w:widowControl w:val="0"/>
        <w:ind/>
        <w:rPr>
          <w:sz w:val="20"/>
        </w:rPr>
      </w:pPr>
    </w:p>
    <w:sectPr>
      <w:headerReference r:id="rId2" w:type="default"/>
      <w:headerReference r:id="rId1" w:type="even"/>
      <w:footerReference r:id="rId3" w:type="default"/>
      <w:footerReference r:id="rId4" w:type="first"/>
      <w:pgSz w:h="16838" w:orient="portrait" w:w="11906"/>
      <w:pgMar w:bottom="993" w:footer="567" w:gutter="0" w:header="567" w:left="1134" w:right="567" w:top="1134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3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5000000">
    <w:pPr>
      <w:pStyle w:val="Style_3"/>
      <w:rPr>
        <w:sz w:val="16"/>
      </w:rPr>
    </w:pPr>
    <w:r>
      <w:rPr>
        <w:sz w:val="16"/>
      </w:rPr>
      <w:t>О предоставлении информации - 05</w:t>
    </w:r>
  </w:p>
</w:ftr>
</file>

<file path=word/footer4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6000000">
    <w:pPr>
      <w:pStyle w:val="Style_3"/>
      <w:rPr>
        <w:sz w:val="16"/>
      </w:rPr>
    </w:pPr>
    <w:r>
      <w:rPr>
        <w:sz w:val="16"/>
      </w:rPr>
      <w:t>О предоставлении информации - 05</w:t>
    </w:r>
  </w:p>
</w:ftr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</w:pPr>
    <w:r>
      <mc:AlternateContent>
        <mc:Choice Requires="wps">
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<wp:anchor allowOverlap="true" behindDoc="false" distB="0" distL="0" distR="0" distT="0" layoutInCell="true" locked="false" relativeHeight="251658240" simplePos="false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52400" cy="0"/>
              <wp:wrapSquare distB="0" distL="0" distR="0" distT="0" wrapText="bothSides"/>
              <wp:docPr hidden="false" id="1" name="Picture 1"/>
              <a:graphic>
                <a:graphicData uri="http://schemas.microsoft.com/office/word/2010/wordprocessingShape">
                  <wps:wsp>
                    <wps:cNvSpPr txBox="true"/>
                    <wps:spPr>
                      <a:xfrm flipH="false" flipV="false" rot="0">
                        <a:off x="0" y="0"/>
                        <a:ext cx="152400" cy="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2000000">
                          <w:pPr>
                            <w:pStyle w:val="Style_1"/>
                            <w:rPr>
                              <w:rStyle w:val="Style_2_ch"/>
                              <w:rFonts w:ascii="Times New Roman" w:hAnsi="Times New Roman"/>
                              <w:color w:val="000000"/>
                              <w:spacing w:val="0"/>
                            </w:rPr>
                          </w:pPr>
                          <w:r>
                            <w:rPr>
                              <w:rStyle w:val="Style_2_ch"/>
                              <w:rFonts w:ascii="Times New Roman" w:hAnsi="Times New Roman"/>
                              <w:color w:val="000000"/>
                              <w:spacing w:val="0"/>
                            </w:rPr>
                            <w:fldChar w:fldCharType="begin"/>
                          </w:r>
                          <w:r>
                            <w:rPr>
                              <w:rStyle w:val="Style_2_ch"/>
                              <w:rFonts w:ascii="Times New Roman" w:hAnsi="Times New Roman"/>
                              <w:color w:val="000000"/>
                              <w:spacing w:val="0"/>
                            </w:rPr>
                            <w:instrText xml:space="preserve">PAGE </w:instrText>
                          </w:r>
                          <w:r>
                            <w:rPr>
                              <w:rStyle w:val="Style_2_ch"/>
                              <w:rFonts w:ascii="Times New Roman" w:hAnsi="Times New Roman"/>
                              <w:color w:val="000000"/>
                              <w:spacing w:val="0"/>
                            </w:rPr>
                            <w:fldChar w:fldCharType="separate"/>
                          </w:r>
                          <w:r>
                            <w:rPr>
                              <w:rStyle w:val="Style_2_ch"/>
                              <w:rFonts w:ascii="Times New Roman" w:hAnsi="Times New Roman"/>
                              <w:color w:val="000000"/>
                              <w:spacing w:val="0"/>
                            </w:rPr>
                            <w:t xml:space="preserve"> </w:t>
                          </w:r>
                          <w:r>
                            <w:rPr>
                              <w:rStyle w:val="Style_2_ch"/>
                              <w:rFonts w:ascii="Times New Roman" w:hAnsi="Times New Roman"/>
                              <w:color w:val="000000"/>
                              <w:spacing w:val="0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bIns="0" lIns="0" rIns="0" tIns="0" vert="horz" wrap="square">
                      <a:spAutoFit/>
                    </wps:bodyPr>
                  </wps:wsp>
                </a:graphicData>
              </a:graphic>
            </wp:anchor>
          </w:drawing>
        </mc:Choice>
        <mc:Fallback>
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</w:p>
</w:hdr>
</file>

<file path=word/header2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3000000">
    <w:pPr>
      <w:pStyle w:val="Style_1"/>
    </w:pPr>
    <w:r>
      <mc:AlternateContent>
        <mc:Choice Requires="wps">
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<wp:anchor allowOverlap="true" behindDoc="false" distB="0" distL="0" distR="0" distT="0" layoutInCell="true" locked="false" relativeHeight="251658240" simplePos="false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52400" cy="0"/>
              <wp:wrapSquare distB="0" distL="0" distR="0" distT="0" wrapText="bothSides"/>
              <wp:docPr hidden="false" id="2" name="Picture 2"/>
              <a:graphic>
                <a:graphicData uri="http://schemas.microsoft.com/office/word/2010/wordprocessingShape">
                  <wps:wsp>
                    <wps:cNvSpPr txBox="true"/>
                    <wps:spPr>
                      <a:xfrm flipH="false" flipV="false" rot="0">
                        <a:off x="0" y="0"/>
                        <a:ext cx="152400" cy="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4000000">
                          <w:pPr>
                            <w:pStyle w:val="Style_1"/>
                            <w:rPr>
                              <w:rStyle w:val="Style_2_ch"/>
                              <w:rFonts w:ascii="Times New Roman" w:hAnsi="Times New Roman"/>
                              <w:color w:val="000000"/>
                              <w:spacing w:val="0"/>
                            </w:rPr>
                          </w:pPr>
                          <w:r>
                            <w:rPr>
                              <w:rStyle w:val="Style_2_ch"/>
                              <w:rFonts w:ascii="Times New Roman" w:hAnsi="Times New Roman"/>
                              <w:color w:val="000000"/>
                              <w:spacing w:val="0"/>
                            </w:rPr>
                            <w:fldChar w:fldCharType="begin"/>
                          </w:r>
                          <w:r>
                            <w:rPr>
                              <w:rStyle w:val="Style_2_ch"/>
                              <w:rFonts w:ascii="Times New Roman" w:hAnsi="Times New Roman"/>
                              <w:color w:val="000000"/>
                              <w:spacing w:val="0"/>
                            </w:rPr>
                            <w:instrText xml:space="preserve">PAGE </w:instrText>
                          </w:r>
                          <w:r>
                            <w:rPr>
                              <w:rStyle w:val="Style_2_ch"/>
                              <w:rFonts w:ascii="Times New Roman" w:hAnsi="Times New Roman"/>
                              <w:color w:val="000000"/>
                              <w:spacing w:val="0"/>
                            </w:rPr>
                            <w:fldChar w:fldCharType="separate"/>
                          </w:r>
                          <w:r>
                            <w:rPr>
                              <w:rStyle w:val="Style_2_ch"/>
                              <w:rFonts w:ascii="Times New Roman" w:hAnsi="Times New Roman"/>
                              <w:color w:val="000000"/>
                              <w:spacing w:val="0"/>
                            </w:rPr>
                            <w:t xml:space="preserve"> </w:t>
                          </w:r>
                          <w:r>
                            <w:rPr>
                              <w:rStyle w:val="Style_2_ch"/>
                              <w:rFonts w:ascii="Times New Roman" w:hAnsi="Times New Roman"/>
                              <w:color w:val="000000"/>
                              <w:spacing w:val="0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bIns="0" lIns="0" rIns="0" tIns="0" vert="horz" wrap="square">
                      <a:spAutoFit/>
                    </wps:bodyPr>
                  </wps:wsp>
                </a:graphicData>
              </a:graphic>
            </wp:anchor>
          </w:drawing>
        </mc:Choice>
        <mc:Fallback>
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9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7" w:type="paragraph">
    <w:name w:val="Normal"/>
    <w:link w:val="Style_7_ch"/>
    <w:uiPriority w:val="0"/>
    <w:qFormat/>
    <w:rPr>
      <w:sz w:val="24"/>
    </w:rPr>
  </w:style>
  <w:style w:default="1" w:styleId="Style_7_ch" w:type="character">
    <w:name w:val="Normal"/>
    <w:link w:val="Style_7"/>
    <w:rPr>
      <w:sz w:val="24"/>
    </w:rPr>
  </w:style>
  <w:style w:styleId="Style_8" w:type="paragraph">
    <w:name w:val="Default Paragraph Font"/>
    <w:link w:val="Style_8_ch"/>
  </w:style>
  <w:style w:styleId="Style_8_ch" w:type="character">
    <w:name w:val="Default Paragraph Font"/>
    <w:link w:val="Style_8"/>
  </w:style>
  <w:style w:styleId="Style_9" w:type="paragraph">
    <w:name w:val="toc 2"/>
    <w:next w:val="Style_7"/>
    <w:link w:val="Style_9_ch"/>
    <w:uiPriority w:val="39"/>
    <w:pPr>
      <w:widowControl w:val="1"/>
      <w:ind w:left="200"/>
    </w:pPr>
    <w:rPr>
      <w:rFonts w:ascii="XO Thames" w:hAnsi="XO Thames"/>
      <w:sz w:val="28"/>
    </w:rPr>
  </w:style>
  <w:style w:styleId="Style_9_ch" w:type="character">
    <w:name w:val="toc 2"/>
    <w:link w:val="Style_9"/>
    <w:rPr>
      <w:rFonts w:ascii="XO Thames" w:hAnsi="XO Thames"/>
      <w:sz w:val="28"/>
    </w:rPr>
  </w:style>
  <w:style w:styleId="Style_10" w:type="paragraph">
    <w:name w:val="toc 4"/>
    <w:next w:val="Style_7"/>
    <w:link w:val="Style_10_ch"/>
    <w:uiPriority w:val="39"/>
    <w:pPr>
      <w:widowControl w:val="1"/>
      <w:ind w:left="600"/>
    </w:pPr>
    <w:rPr>
      <w:rFonts w:ascii="XO Thames" w:hAnsi="XO Thames"/>
      <w:sz w:val="28"/>
    </w:rPr>
  </w:style>
  <w:style w:styleId="Style_10_ch" w:type="character">
    <w:name w:val="toc 4"/>
    <w:link w:val="Style_10"/>
    <w:rPr>
      <w:rFonts w:ascii="XO Thames" w:hAnsi="XO Thames"/>
      <w:sz w:val="28"/>
    </w:rPr>
  </w:style>
  <w:style w:styleId="Style_11" w:type="paragraph">
    <w:name w:val="toc 6"/>
    <w:next w:val="Style_7"/>
    <w:link w:val="Style_11_ch"/>
    <w:uiPriority w:val="39"/>
    <w:pPr>
      <w:widowControl w:val="1"/>
      <w:ind w:left="1000"/>
    </w:pPr>
    <w:rPr>
      <w:rFonts w:ascii="XO Thames" w:hAnsi="XO Thames"/>
      <w:sz w:val="28"/>
    </w:rPr>
  </w:style>
  <w:style w:styleId="Style_11_ch" w:type="character">
    <w:name w:val="toc 6"/>
    <w:link w:val="Style_11"/>
    <w:rPr>
      <w:rFonts w:ascii="XO Thames" w:hAnsi="XO Thames"/>
      <w:sz w:val="28"/>
    </w:rPr>
  </w:style>
  <w:style w:styleId="Style_12" w:type="paragraph">
    <w:name w:val="toc 7"/>
    <w:next w:val="Style_7"/>
    <w:link w:val="Style_12_ch"/>
    <w:uiPriority w:val="39"/>
    <w:pPr>
      <w:widowControl w:val="1"/>
      <w:ind w:left="1200"/>
    </w:pPr>
    <w:rPr>
      <w:rFonts w:ascii="XO Thames" w:hAnsi="XO Thames"/>
      <w:sz w:val="28"/>
    </w:rPr>
  </w:style>
  <w:style w:styleId="Style_12_ch" w:type="character">
    <w:name w:val="toc 7"/>
    <w:link w:val="Style_12"/>
    <w:rPr>
      <w:rFonts w:ascii="XO Thames" w:hAnsi="XO Thames"/>
      <w:sz w:val="28"/>
    </w:rPr>
  </w:style>
  <w:style w:styleId="Style_13" w:type="paragraph">
    <w:name w:val="Обычный1"/>
    <w:link w:val="Style_13_ch"/>
    <w:rPr>
      <w:sz w:val="24"/>
    </w:rPr>
  </w:style>
  <w:style w:styleId="Style_13_ch" w:type="character">
    <w:name w:val="Обычный1"/>
    <w:link w:val="Style_13"/>
    <w:rPr>
      <w:sz w:val="24"/>
    </w:rPr>
  </w:style>
  <w:style w:styleId="Style_2" w:type="paragraph">
    <w:name w:val="Номер страницы1"/>
    <w:basedOn w:val="Style_14"/>
    <w:link w:val="Style_2_ch"/>
  </w:style>
  <w:style w:styleId="Style_2_ch" w:type="character">
    <w:name w:val="Номер страницы1"/>
    <w:basedOn w:val="Style_14_ch"/>
    <w:link w:val="Style_2"/>
  </w:style>
  <w:style w:styleId="Style_15" w:type="paragraph">
    <w:name w:val="Endnote"/>
    <w:link w:val="Style_15_ch"/>
    <w:pPr>
      <w:widowControl w:val="1"/>
      <w:ind w:firstLine="851"/>
      <w:jc w:val="both"/>
    </w:pPr>
    <w:rPr>
      <w:rFonts w:ascii="XO Thames" w:hAnsi="XO Thames"/>
      <w:sz w:val="22"/>
    </w:rPr>
  </w:style>
  <w:style w:styleId="Style_15_ch" w:type="character">
    <w:name w:val="Endnote"/>
    <w:link w:val="Style_15"/>
    <w:rPr>
      <w:rFonts w:ascii="XO Thames" w:hAnsi="XO Thames"/>
      <w:sz w:val="22"/>
    </w:rPr>
  </w:style>
  <w:style w:styleId="Style_16" w:type="paragraph">
    <w:name w:val="heading 3"/>
    <w:next w:val="Style_7"/>
    <w:link w:val="Style_16_ch"/>
    <w:uiPriority w:val="9"/>
    <w:qFormat/>
    <w:pPr>
      <w:widowControl w:val="1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6_ch" w:type="character">
    <w:name w:val="heading 3"/>
    <w:link w:val="Style_16"/>
    <w:rPr>
      <w:rFonts w:ascii="XO Thames" w:hAnsi="XO Thames"/>
      <w:b w:val="1"/>
      <w:sz w:val="26"/>
    </w:rPr>
  </w:style>
  <w:style w:styleId="Style_3" w:type="paragraph">
    <w:name w:val="footer"/>
    <w:basedOn w:val="Style_7"/>
    <w:link w:val="Style_3_ch"/>
    <w:pPr>
      <w:widowControl w:val="1"/>
      <w:tabs>
        <w:tab w:leader="none" w:pos="4677" w:val="center"/>
        <w:tab w:leader="none" w:pos="9355" w:val="right"/>
      </w:tabs>
      <w:ind/>
    </w:pPr>
  </w:style>
  <w:style w:styleId="Style_3_ch" w:type="character">
    <w:name w:val="footer"/>
    <w:basedOn w:val="Style_7_ch"/>
    <w:link w:val="Style_3"/>
  </w:style>
  <w:style w:styleId="Style_17" w:type="paragraph">
    <w:name w:val="Просмотренная гиперссылка1"/>
    <w:basedOn w:val="Style_18"/>
    <w:link w:val="Style_17_ch"/>
    <w:rPr>
      <w:color w:themeColor="followedHyperlink" w:val="954F72"/>
      <w:u w:val="single"/>
    </w:rPr>
  </w:style>
  <w:style w:styleId="Style_17_ch" w:type="character">
    <w:name w:val="Просмотренная гиперссылка1"/>
    <w:basedOn w:val="Style_18_ch"/>
    <w:link w:val="Style_17"/>
    <w:rPr>
      <w:color w:themeColor="followedHyperlink" w:val="954F72"/>
      <w:u w:val="single"/>
    </w:rPr>
  </w:style>
  <w:style w:styleId="Style_19" w:type="paragraph">
    <w:name w:val="Обычный1"/>
    <w:link w:val="Style_19_ch"/>
    <w:rPr>
      <w:sz w:val="24"/>
    </w:rPr>
  </w:style>
  <w:style w:styleId="Style_19_ch" w:type="character">
    <w:name w:val="Обычный1"/>
    <w:link w:val="Style_19"/>
    <w:rPr>
      <w:sz w:val="24"/>
    </w:rPr>
  </w:style>
  <w:style w:styleId="Style_20" w:type="paragraph">
    <w:name w:val="toc 3"/>
    <w:next w:val="Style_7"/>
    <w:link w:val="Style_20_ch"/>
    <w:uiPriority w:val="39"/>
    <w:pPr>
      <w:widowControl w:val="1"/>
      <w:ind w:left="400"/>
    </w:pPr>
    <w:rPr>
      <w:rFonts w:ascii="XO Thames" w:hAnsi="XO Thames"/>
      <w:sz w:val="28"/>
    </w:rPr>
  </w:style>
  <w:style w:styleId="Style_20_ch" w:type="character">
    <w:name w:val="toc 3"/>
    <w:link w:val="Style_20"/>
    <w:rPr>
      <w:rFonts w:ascii="XO Thames" w:hAnsi="XO Thames"/>
      <w:sz w:val="28"/>
    </w:rPr>
  </w:style>
  <w:style w:styleId="Style_21" w:type="paragraph">
    <w:name w:val="Balloon Text"/>
    <w:basedOn w:val="Style_7"/>
    <w:link w:val="Style_21_ch"/>
    <w:rPr>
      <w:rFonts w:ascii="Tahoma" w:hAnsi="Tahoma"/>
      <w:sz w:val="16"/>
    </w:rPr>
  </w:style>
  <w:style w:styleId="Style_21_ch" w:type="character">
    <w:name w:val="Balloon Text"/>
    <w:basedOn w:val="Style_7_ch"/>
    <w:link w:val="Style_21"/>
    <w:rPr>
      <w:rFonts w:ascii="Tahoma" w:hAnsi="Tahoma"/>
      <w:sz w:val="16"/>
    </w:rPr>
  </w:style>
  <w:style w:styleId="Style_22" w:type="paragraph">
    <w:name w:val="Normal (Web)"/>
    <w:basedOn w:val="Style_7"/>
    <w:link w:val="Style_22_ch"/>
    <w:pPr>
      <w:widowControl w:val="1"/>
      <w:spacing w:afterAutospacing="on" w:beforeAutospacing="on"/>
      <w:ind/>
    </w:pPr>
  </w:style>
  <w:style w:styleId="Style_22_ch" w:type="character">
    <w:name w:val="Normal (Web)"/>
    <w:basedOn w:val="Style_7_ch"/>
    <w:link w:val="Style_22"/>
  </w:style>
  <w:style w:styleId="Style_1" w:type="paragraph">
    <w:name w:val="header"/>
    <w:basedOn w:val="Style_7"/>
    <w:link w:val="Style_1_ch"/>
    <w:pPr>
      <w:widowControl w:val="1"/>
      <w:tabs>
        <w:tab w:leader="none" w:pos="4677" w:val="center"/>
        <w:tab w:leader="none" w:pos="9355" w:val="right"/>
      </w:tabs>
      <w:ind/>
    </w:pPr>
  </w:style>
  <w:style w:styleId="Style_1_ch" w:type="character">
    <w:name w:val="header"/>
    <w:basedOn w:val="Style_7_ch"/>
    <w:link w:val="Style_1"/>
  </w:style>
  <w:style w:styleId="Style_23" w:type="paragraph">
    <w:name w:val="heading 5"/>
    <w:next w:val="Style_7"/>
    <w:link w:val="Style_23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23_ch" w:type="character">
    <w:name w:val="heading 5"/>
    <w:link w:val="Style_23"/>
    <w:rPr>
      <w:rFonts w:ascii="XO Thames" w:hAnsi="XO Thames"/>
      <w:b w:val="1"/>
      <w:sz w:val="22"/>
    </w:rPr>
  </w:style>
  <w:style w:styleId="Style_24" w:type="paragraph">
    <w:name w:val="Основной шрифт абзаца2"/>
    <w:link w:val="Style_24_ch"/>
  </w:style>
  <w:style w:styleId="Style_24_ch" w:type="character">
    <w:name w:val="Основной шрифт абзаца2"/>
    <w:link w:val="Style_24"/>
  </w:style>
  <w:style w:styleId="Style_25" w:type="paragraph">
    <w:name w:val="heading 1"/>
    <w:next w:val="Style_7"/>
    <w:link w:val="Style_25_ch"/>
    <w:uiPriority w:val="9"/>
    <w:qFormat/>
    <w:pPr>
      <w:widowControl w:val="1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25_ch" w:type="character">
    <w:name w:val="heading 1"/>
    <w:link w:val="Style_25"/>
    <w:rPr>
      <w:rFonts w:ascii="XO Thames" w:hAnsi="XO Thames"/>
      <w:b w:val="1"/>
      <w:sz w:val="32"/>
    </w:rPr>
  </w:style>
  <w:style w:styleId="Style_6" w:type="paragraph">
    <w:name w:val="Hyperlink"/>
    <w:link w:val="Style_6_ch"/>
    <w:rPr>
      <w:color w:val="0000FF"/>
      <w:u w:val="single"/>
    </w:rPr>
  </w:style>
  <w:style w:styleId="Style_6_ch" w:type="character">
    <w:name w:val="Hyperlink"/>
    <w:link w:val="Style_6"/>
    <w:rPr>
      <w:color w:val="0000FF"/>
      <w:u w:val="single"/>
    </w:rPr>
  </w:style>
  <w:style w:styleId="Style_26" w:type="paragraph">
    <w:name w:val="Footnote"/>
    <w:link w:val="Style_26_ch"/>
    <w:pPr>
      <w:widowControl w:val="1"/>
      <w:ind w:firstLine="851"/>
      <w:jc w:val="both"/>
    </w:pPr>
    <w:rPr>
      <w:rFonts w:ascii="XO Thames" w:hAnsi="XO Thames"/>
      <w:sz w:val="22"/>
    </w:rPr>
  </w:style>
  <w:style w:styleId="Style_26_ch" w:type="character">
    <w:name w:val="Footnote"/>
    <w:link w:val="Style_26"/>
    <w:rPr>
      <w:rFonts w:ascii="XO Thames" w:hAnsi="XO Thames"/>
      <w:sz w:val="22"/>
    </w:rPr>
  </w:style>
  <w:style w:styleId="Style_27" w:type="paragraph">
    <w:name w:val="toc 1"/>
    <w:next w:val="Style_7"/>
    <w:link w:val="Style_27_ch"/>
    <w:uiPriority w:val="39"/>
    <w:rPr>
      <w:rFonts w:ascii="XO Thames" w:hAnsi="XO Thames"/>
      <w:b w:val="1"/>
      <w:sz w:val="28"/>
    </w:rPr>
  </w:style>
  <w:style w:styleId="Style_27_ch" w:type="character">
    <w:name w:val="toc 1"/>
    <w:link w:val="Style_27"/>
    <w:rPr>
      <w:rFonts w:ascii="XO Thames" w:hAnsi="XO Thames"/>
      <w:b w:val="1"/>
      <w:sz w:val="28"/>
    </w:rPr>
  </w:style>
  <w:style w:styleId="Style_28" w:type="paragraph">
    <w:name w:val="Header and Footer"/>
    <w:link w:val="Style_28_ch"/>
    <w:pPr>
      <w:widowControl w:val="1"/>
      <w:ind/>
      <w:jc w:val="both"/>
    </w:pPr>
    <w:rPr>
      <w:rFonts w:ascii="XO Thames" w:hAnsi="XO Thames"/>
      <w:sz w:val="28"/>
    </w:rPr>
  </w:style>
  <w:style w:styleId="Style_28_ch" w:type="character">
    <w:name w:val="Header and Footer"/>
    <w:link w:val="Style_28"/>
    <w:rPr>
      <w:rFonts w:ascii="XO Thames" w:hAnsi="XO Thames"/>
      <w:sz w:val="28"/>
    </w:rPr>
  </w:style>
  <w:style w:styleId="Style_29" w:type="paragraph">
    <w:name w:val="Гиперссылка1"/>
    <w:link w:val="Style_29_ch"/>
    <w:rPr>
      <w:color w:val="0000FF"/>
      <w:u w:val="single"/>
    </w:rPr>
  </w:style>
  <w:style w:styleId="Style_29_ch" w:type="character">
    <w:name w:val="Гиперссылка1"/>
    <w:link w:val="Style_29"/>
    <w:rPr>
      <w:color w:val="0000FF"/>
      <w:u w:val="single"/>
    </w:rPr>
  </w:style>
  <w:style w:styleId="Style_30" w:type="paragraph">
    <w:name w:val="toc 9"/>
    <w:next w:val="Style_7"/>
    <w:link w:val="Style_30_ch"/>
    <w:uiPriority w:val="39"/>
    <w:pPr>
      <w:widowControl w:val="1"/>
      <w:ind w:left="1600"/>
    </w:pPr>
    <w:rPr>
      <w:rFonts w:ascii="XO Thames" w:hAnsi="XO Thames"/>
      <w:sz w:val="28"/>
    </w:rPr>
  </w:style>
  <w:style w:styleId="Style_30_ch" w:type="character">
    <w:name w:val="toc 9"/>
    <w:link w:val="Style_30"/>
    <w:rPr>
      <w:rFonts w:ascii="XO Thames" w:hAnsi="XO Thames"/>
      <w:sz w:val="28"/>
    </w:rPr>
  </w:style>
  <w:style w:styleId="Style_31" w:type="paragraph">
    <w:name w:val="Гиперссылка1"/>
    <w:link w:val="Style_31_ch"/>
    <w:rPr>
      <w:color w:val="0000FF"/>
      <w:u w:val="single"/>
    </w:rPr>
  </w:style>
  <w:style w:styleId="Style_31_ch" w:type="character">
    <w:name w:val="Гиперссылка1"/>
    <w:link w:val="Style_31"/>
    <w:rPr>
      <w:color w:val="0000FF"/>
      <w:u w:val="single"/>
    </w:rPr>
  </w:style>
  <w:style w:styleId="Style_14" w:type="paragraph">
    <w:name w:val="Основной шрифт абзаца1"/>
    <w:link w:val="Style_14_ch"/>
  </w:style>
  <w:style w:styleId="Style_14_ch" w:type="character">
    <w:name w:val="Основной шрифт абзаца1"/>
    <w:link w:val="Style_14"/>
  </w:style>
  <w:style w:styleId="Style_32" w:type="paragraph">
    <w:name w:val="Обычный1"/>
    <w:link w:val="Style_32_ch"/>
    <w:rPr>
      <w:sz w:val="24"/>
    </w:rPr>
  </w:style>
  <w:style w:styleId="Style_32_ch" w:type="character">
    <w:name w:val="Обычный1"/>
    <w:link w:val="Style_32"/>
    <w:rPr>
      <w:sz w:val="24"/>
    </w:rPr>
  </w:style>
  <w:style w:styleId="Style_33" w:type="paragraph">
    <w:name w:val="Гиперссылка2"/>
    <w:link w:val="Style_33_ch"/>
    <w:rPr>
      <w:color w:val="0000FF"/>
      <w:u w:val="single"/>
    </w:rPr>
  </w:style>
  <w:style w:styleId="Style_33_ch" w:type="character">
    <w:name w:val="Гиперссылка2"/>
    <w:link w:val="Style_33"/>
    <w:rPr>
      <w:color w:val="0000FF"/>
      <w:u w:val="single"/>
    </w:rPr>
  </w:style>
  <w:style w:styleId="Style_34" w:type="paragraph">
    <w:name w:val="toc 8"/>
    <w:next w:val="Style_7"/>
    <w:link w:val="Style_34_ch"/>
    <w:uiPriority w:val="39"/>
    <w:pPr>
      <w:widowControl w:val="1"/>
      <w:ind w:left="1400"/>
    </w:pPr>
    <w:rPr>
      <w:rFonts w:ascii="XO Thames" w:hAnsi="XO Thames"/>
      <w:sz w:val="28"/>
    </w:rPr>
  </w:style>
  <w:style w:styleId="Style_34_ch" w:type="character">
    <w:name w:val="toc 8"/>
    <w:link w:val="Style_34"/>
    <w:rPr>
      <w:rFonts w:ascii="XO Thames" w:hAnsi="XO Thames"/>
      <w:sz w:val="28"/>
    </w:rPr>
  </w:style>
  <w:style w:styleId="Style_5" w:type="paragraph">
    <w:name w:val="Письмо"/>
    <w:basedOn w:val="Style_7"/>
    <w:link w:val="Style_5_ch"/>
    <w:pPr>
      <w:widowControl w:val="1"/>
      <w:spacing w:line="320" w:lineRule="exact"/>
      <w:ind w:firstLine="720"/>
      <w:jc w:val="both"/>
    </w:pPr>
    <w:rPr>
      <w:sz w:val="28"/>
    </w:rPr>
  </w:style>
  <w:style w:styleId="Style_5_ch" w:type="character">
    <w:name w:val="Письмо"/>
    <w:basedOn w:val="Style_7_ch"/>
    <w:link w:val="Style_5"/>
    <w:rPr>
      <w:sz w:val="28"/>
    </w:rPr>
  </w:style>
  <w:style w:styleId="Style_35" w:type="paragraph">
    <w:name w:val="toc 5"/>
    <w:next w:val="Style_7"/>
    <w:link w:val="Style_35_ch"/>
    <w:uiPriority w:val="39"/>
    <w:pPr>
      <w:widowControl w:val="1"/>
      <w:ind w:left="800"/>
    </w:pPr>
    <w:rPr>
      <w:rFonts w:ascii="XO Thames" w:hAnsi="XO Thames"/>
      <w:sz w:val="28"/>
    </w:rPr>
  </w:style>
  <w:style w:styleId="Style_35_ch" w:type="character">
    <w:name w:val="toc 5"/>
    <w:link w:val="Style_35"/>
    <w:rPr>
      <w:rFonts w:ascii="XO Thames" w:hAnsi="XO Thames"/>
      <w:sz w:val="28"/>
    </w:rPr>
  </w:style>
  <w:style w:styleId="Style_18" w:type="paragraph">
    <w:name w:val="Основной шрифт абзаца1"/>
    <w:link w:val="Style_18_ch"/>
  </w:style>
  <w:style w:styleId="Style_18_ch" w:type="character">
    <w:name w:val="Основной шрифт абзаца1"/>
    <w:link w:val="Style_18"/>
  </w:style>
  <w:style w:styleId="Style_36" w:type="paragraph">
    <w:name w:val="Subtitle"/>
    <w:next w:val="Style_7"/>
    <w:link w:val="Style_36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36_ch" w:type="character">
    <w:name w:val="Subtitle"/>
    <w:link w:val="Style_36"/>
    <w:rPr>
      <w:rFonts w:ascii="XO Thames" w:hAnsi="XO Thames"/>
      <w:i w:val="1"/>
      <w:sz w:val="24"/>
    </w:rPr>
  </w:style>
  <w:style w:styleId="Style_37" w:type="paragraph">
    <w:name w:val="Title"/>
    <w:next w:val="Style_7"/>
    <w:link w:val="Style_37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37_ch" w:type="character">
    <w:name w:val="Title"/>
    <w:link w:val="Style_37"/>
    <w:rPr>
      <w:rFonts w:ascii="XO Thames" w:hAnsi="XO Thames"/>
      <w:b w:val="1"/>
      <w:caps w:val="1"/>
      <w:sz w:val="40"/>
    </w:rPr>
  </w:style>
  <w:style w:styleId="Style_38" w:type="paragraph">
    <w:name w:val="heading 4"/>
    <w:next w:val="Style_7"/>
    <w:link w:val="Style_38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38_ch" w:type="character">
    <w:name w:val="heading 4"/>
    <w:link w:val="Style_38"/>
    <w:rPr>
      <w:rFonts w:ascii="XO Thames" w:hAnsi="XO Thames"/>
      <w:b w:val="1"/>
      <w:sz w:val="24"/>
    </w:rPr>
  </w:style>
  <w:style w:styleId="Style_39" w:type="paragraph">
    <w:name w:val="Body Text Indent"/>
    <w:basedOn w:val="Style_7"/>
    <w:link w:val="Style_39_ch"/>
    <w:pPr>
      <w:widowControl w:val="1"/>
      <w:ind w:firstLine="567"/>
      <w:jc w:val="both"/>
    </w:pPr>
  </w:style>
  <w:style w:styleId="Style_39_ch" w:type="character">
    <w:name w:val="Body Text Indent"/>
    <w:basedOn w:val="Style_7_ch"/>
    <w:link w:val="Style_39"/>
  </w:style>
  <w:style w:styleId="Style_40" w:type="paragraph">
    <w:name w:val="heading 2"/>
    <w:next w:val="Style_7"/>
    <w:link w:val="Style_40_ch"/>
    <w:uiPriority w:val="9"/>
    <w:qFormat/>
    <w:pPr>
      <w:widowControl w:val="1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40_ch" w:type="character">
    <w:name w:val="heading 2"/>
    <w:link w:val="Style_40"/>
    <w:rPr>
      <w:rFonts w:ascii="XO Thames" w:hAnsi="XO Thames"/>
      <w:b w:val="1"/>
      <w:sz w:val="28"/>
    </w:rPr>
  </w:style>
  <w:style w:default="1" w:styleId="Style_4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fontTable.xml" Type="http://schemas.openxmlformats.org/officeDocument/2006/relationships/fontTable"/>
  <Relationship Id="rId1" Target="header1.xml" Type="http://schemas.openxmlformats.org/officeDocument/2006/relationships/header"/>
  <Relationship Id="rId10" Target="webSettings.xml" Type="http://schemas.openxmlformats.org/officeDocument/2006/relationships/webSettings"/>
  <Relationship Id="rId2" Target="header2.xml" Type="http://schemas.openxmlformats.org/officeDocument/2006/relationships/header"/>
  <Relationship Id="rId3" Target="footer3.xml" Type="http://schemas.openxmlformats.org/officeDocument/2006/relationships/footer"/>
  <Relationship Id="rId8" Target="styles.xml" Type="http://schemas.openxmlformats.org/officeDocument/2006/relationships/styles"/>
  <Relationship Id="rId4" Target="footer4.xml" Type="http://schemas.openxmlformats.org/officeDocument/2006/relationships/footer"/>
  <Relationship Id="rId11" Target="theme/theme1.xml" Type="http://schemas.openxmlformats.org/officeDocument/2006/relationships/theme"/>
  <Relationship Id="rId9" Target="stylesWithEffects.xml" Type="http://schemas.microsoft.com/office/2007/relationships/stylesWithEffects"/>
  <Relationship Id="rId7" Target="settings.xml" Type="http://schemas.openxmlformats.org/officeDocument/2006/relationships/settings"/>
  <Relationship Id="rId5" Target="media/1.png" Type="http://schemas.openxmlformats.org/officeDocument/2006/relationships/imag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MyOffice-CoreFramework-Linux/35-1293.911.9787.924.1@276c0809a45ec84ef9eee7a834ac8b6d50e2f01d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2024-12-13T12:20:00Z</dcterms:created>
  <dcterms:modified xsi:type="dcterms:W3CDTF">2026-06-16T12:27:32Z</dcterms:modified>
</cp:coreProperties>
</file>